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E8" w:rsidRPr="00F86094" w:rsidRDefault="002035E8" w:rsidP="00DD4B98">
      <w:pPr>
        <w:autoSpaceDE w:val="0"/>
        <w:autoSpaceDN w:val="0"/>
        <w:adjustRightInd w:val="0"/>
        <w:spacing w:before="120"/>
        <w:jc w:val="both"/>
        <w:rPr>
          <w:b/>
        </w:rPr>
      </w:pPr>
      <w:r w:rsidRPr="00F86094">
        <w:rPr>
          <w:b/>
        </w:rPr>
        <w:t xml:space="preserve">W związku z wejściem w życie z dniem 31 maja 2019 </w:t>
      </w:r>
      <w:r w:rsidRPr="00F86094">
        <w:rPr>
          <w:b/>
          <w:shd w:val="clear" w:color="auto" w:fill="FFFFFF"/>
        </w:rPr>
        <w:t>Zarządzenia</w:t>
      </w:r>
      <w:r w:rsidRPr="00F86094">
        <w:rPr>
          <w:b/>
        </w:rPr>
        <w:t xml:space="preserve"> Nr 16/2019 w sprawie Procedury </w:t>
      </w:r>
      <w:proofErr w:type="spellStart"/>
      <w:r w:rsidRPr="00F86094">
        <w:rPr>
          <w:b/>
        </w:rPr>
        <w:t>antyplagiatowej</w:t>
      </w:r>
      <w:proofErr w:type="spellEnd"/>
      <w:r w:rsidRPr="00F86094">
        <w:rPr>
          <w:b/>
        </w:rPr>
        <w:t xml:space="preserve"> prac dyplomowych w Politechnice Łódzkiej od dnia 1 czerwca 2019 zmianie ulega zakres czynności obowiązujących studentów i pracowników Politechniki Łódzkiej w zakresie sprawdzania oryginalności pisemnych prac dyplomowych z wykorzystaniem Jednolitego Systemu </w:t>
      </w:r>
      <w:proofErr w:type="spellStart"/>
      <w:r w:rsidRPr="00F86094">
        <w:rPr>
          <w:b/>
        </w:rPr>
        <w:t>Antyplagiatowego</w:t>
      </w:r>
      <w:proofErr w:type="spellEnd"/>
      <w:r w:rsidRPr="00F86094">
        <w:rPr>
          <w:b/>
        </w:rPr>
        <w:t xml:space="preserve"> JSA.</w:t>
      </w:r>
    </w:p>
    <w:p w:rsidR="00462DD4" w:rsidRPr="00462DD4" w:rsidRDefault="00462DD4" w:rsidP="00462DD4">
      <w:pPr>
        <w:autoSpaceDE w:val="0"/>
        <w:autoSpaceDN w:val="0"/>
        <w:adjustRightInd w:val="0"/>
        <w:spacing w:before="120"/>
        <w:jc w:val="both"/>
        <w:rPr>
          <w:u w:val="single"/>
        </w:rPr>
      </w:pPr>
      <w:r>
        <w:t xml:space="preserve">Pełny tekst Zrządzenia Nr 16/2019 Rektora Politechniki Łódzkiej z dnia 20 maja 2019 w sprawie Procedury </w:t>
      </w:r>
      <w:proofErr w:type="spellStart"/>
      <w:r>
        <w:t>antyplagiatowej</w:t>
      </w:r>
      <w:proofErr w:type="spellEnd"/>
      <w:r>
        <w:t xml:space="preserve"> prac dyplomowych w Politechnice Łódzkiej – </w:t>
      </w:r>
      <w:hyperlink r:id="rId5" w:history="1">
        <w:r w:rsidRPr="002F2762">
          <w:rPr>
            <w:rStyle w:val="Hipercze"/>
          </w:rPr>
          <w:t>pobierz plik</w:t>
        </w:r>
      </w:hyperlink>
    </w:p>
    <w:p w:rsidR="00A515B2" w:rsidRPr="00A515B2" w:rsidRDefault="00F65304" w:rsidP="000661F6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0"/>
        <w:jc w:val="both"/>
      </w:pPr>
      <w:r>
        <w:t>Z</w:t>
      </w:r>
      <w:r w:rsidRPr="008C2887">
        <w:t>ainicjowani</w:t>
      </w:r>
      <w:r>
        <w:t>e</w:t>
      </w:r>
      <w:r w:rsidRPr="008C2887">
        <w:t xml:space="preserve"> procesu obsługi pracy dyplomowej w systemie informatycznym</w:t>
      </w:r>
      <w:r>
        <w:t xml:space="preserve"> następuje na wniosek studenta po</w:t>
      </w:r>
      <w:r w:rsidR="00AF3E49">
        <w:t>przez</w:t>
      </w:r>
      <w:r>
        <w:t xml:space="preserve"> wysłani</w:t>
      </w:r>
      <w:r w:rsidR="00AF3E49">
        <w:t>e</w:t>
      </w:r>
      <w:r>
        <w:t xml:space="preserve"> na adres: </w:t>
      </w:r>
      <w:hyperlink r:id="rId6" w:history="1">
        <w:r w:rsidR="008A6BDD" w:rsidRPr="006C7204">
          <w:rPr>
            <w:rStyle w:val="Hipercze"/>
          </w:rPr>
          <w:t>w-5@adm.p.lodz.pl</w:t>
        </w:r>
      </w:hyperlink>
      <w:r>
        <w:t xml:space="preserve"> </w:t>
      </w:r>
      <w:r w:rsidR="00AF3E49">
        <w:t xml:space="preserve">wiadomości </w:t>
      </w:r>
      <w:r>
        <w:t xml:space="preserve">zawierającej nazwisko promotora </w:t>
      </w:r>
      <w:r w:rsidR="00D56BFF">
        <w:t>oraz</w:t>
      </w:r>
      <w:r>
        <w:t xml:space="preserve"> tytuł </w:t>
      </w:r>
      <w:r w:rsidR="00D56BFF" w:rsidRPr="00115067">
        <w:t xml:space="preserve">wykonywanej </w:t>
      </w:r>
      <w:r w:rsidRPr="00115067">
        <w:t>pracy dyplomowej</w:t>
      </w:r>
      <w:r w:rsidR="008A6BDD" w:rsidRPr="00115067">
        <w:t xml:space="preserve"> zarówno w języku polskim, jak i w języku angielskim</w:t>
      </w:r>
      <w:r w:rsidRPr="00115067">
        <w:t xml:space="preserve">. </w:t>
      </w:r>
      <w:r w:rsidR="00115067" w:rsidRPr="00115067">
        <w:t xml:space="preserve">Prosimy nie pisać tytułów drukowanymi literami !!!! </w:t>
      </w:r>
      <w:r w:rsidRPr="00115067">
        <w:t>Student może korzystać wyłącznie</w:t>
      </w:r>
      <w:r>
        <w:t xml:space="preserve"> </w:t>
      </w:r>
      <w:r w:rsidR="001E15B2">
        <w:t>ze</w:t>
      </w:r>
      <w:r w:rsidR="001E15B2" w:rsidRPr="008C2887">
        <w:t xml:space="preserve"> sw</w:t>
      </w:r>
      <w:r w:rsidR="001E15B2">
        <w:t>o</w:t>
      </w:r>
      <w:r w:rsidR="001E15B2" w:rsidRPr="008C2887">
        <w:t>j</w:t>
      </w:r>
      <w:r w:rsidR="001E15B2">
        <w:t>ego</w:t>
      </w:r>
      <w:r w:rsidR="001E15B2" w:rsidRPr="008C2887">
        <w:t xml:space="preserve"> adres</w:t>
      </w:r>
      <w:r w:rsidR="001E15B2">
        <w:t>u</w:t>
      </w:r>
      <w:r w:rsidR="001E15B2" w:rsidRPr="008C2887">
        <w:t xml:space="preserve"> poczty elektronicznej w uczelnianym </w:t>
      </w:r>
      <w:r w:rsidR="001E15B2">
        <w:t>systemie poczty SPE</w:t>
      </w:r>
      <w:r w:rsidR="00D56BFF">
        <w:t>. Maile wysyłane z adresu innego niż</w:t>
      </w:r>
      <w:r w:rsidR="001E15B2">
        <w:t xml:space="preserve"> </w:t>
      </w:r>
      <w:hyperlink r:id="rId7" w:history="1">
        <w:r w:rsidRPr="004E0DEB">
          <w:rPr>
            <w:rStyle w:val="Hipercze"/>
          </w:rPr>
          <w:t>nr_albumu@edu.p.lodz.pl</w:t>
        </w:r>
      </w:hyperlink>
      <w:r w:rsidR="00A515B2">
        <w:rPr>
          <w:rStyle w:val="Hipercze"/>
        </w:rPr>
        <w:t xml:space="preserve"> </w:t>
      </w:r>
      <w:r w:rsidR="00A515B2" w:rsidRPr="009D189B">
        <w:rPr>
          <w:rStyle w:val="Hipercze"/>
          <w:color w:val="auto"/>
          <w:u w:val="none"/>
        </w:rPr>
        <w:t>będą ignorowane.</w:t>
      </w:r>
    </w:p>
    <w:p w:rsidR="001E15B2" w:rsidRDefault="001E15B2" w:rsidP="00F65304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0"/>
        <w:jc w:val="both"/>
      </w:pPr>
      <w:r>
        <w:t xml:space="preserve">Student uzyskuje dostęp do </w:t>
      </w:r>
      <w:r w:rsidRPr="008C2887">
        <w:rPr>
          <w:i/>
        </w:rPr>
        <w:t xml:space="preserve">Panelu dyplomanta </w:t>
      </w:r>
      <w:r w:rsidRPr="008C2887">
        <w:t xml:space="preserve">po otrzymaniu na swój adres poczty elektronicznej w uczelnianym </w:t>
      </w:r>
      <w:r>
        <w:t xml:space="preserve">systemie poczty SPE </w:t>
      </w:r>
      <w:r w:rsidRPr="008C2887">
        <w:t>wiadomości zawiera</w:t>
      </w:r>
      <w:r>
        <w:t>jącej</w:t>
      </w:r>
      <w:r w:rsidRPr="008C2887">
        <w:t xml:space="preserve"> link prowadzący do </w:t>
      </w:r>
      <w:r w:rsidRPr="002E71D0">
        <w:rPr>
          <w:i/>
        </w:rPr>
        <w:t>Panelu dyplomanta</w:t>
      </w:r>
      <w:r w:rsidRPr="008C2887">
        <w:t xml:space="preserve">. Student może uzyskać dostęp do </w:t>
      </w:r>
      <w:r w:rsidRPr="002E71D0">
        <w:rPr>
          <w:i/>
        </w:rPr>
        <w:t>Panelu dyplomanta</w:t>
      </w:r>
      <w:r w:rsidRPr="008C2887">
        <w:t xml:space="preserve"> </w:t>
      </w:r>
      <w:r>
        <w:t xml:space="preserve">bezpośrednio, </w:t>
      </w:r>
      <w:r w:rsidRPr="008C2887">
        <w:t xml:space="preserve">korzystając z otrzymanego pocztą linku, bądź poprzez moduł </w:t>
      </w:r>
      <w:proofErr w:type="spellStart"/>
      <w:r w:rsidRPr="008C2887">
        <w:t>WebDziekanat</w:t>
      </w:r>
      <w:proofErr w:type="spellEnd"/>
      <w:r w:rsidRPr="008C2887">
        <w:t xml:space="preserve"> w portalu </w:t>
      </w:r>
      <w:proofErr w:type="spellStart"/>
      <w:r w:rsidRPr="008C2887">
        <w:t>VirTUL</w:t>
      </w:r>
      <w:proofErr w:type="spellEnd"/>
      <w:r w:rsidRPr="008C2887">
        <w:t>.</w:t>
      </w:r>
    </w:p>
    <w:p w:rsidR="008B21A0" w:rsidRDefault="002448A2" w:rsidP="004B7A00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0"/>
        <w:jc w:val="both"/>
      </w:pPr>
      <w:r w:rsidRPr="009E541F">
        <w:t xml:space="preserve">Promotor wykonuje czynności związane z daną pracą dyplomową </w:t>
      </w:r>
      <w:r>
        <w:t xml:space="preserve">poprzez aplikację </w:t>
      </w:r>
      <w:r w:rsidRPr="00CC7A63">
        <w:rPr>
          <w:i/>
        </w:rPr>
        <w:t>Panel promotora</w:t>
      </w:r>
      <w:r w:rsidRPr="009E541F">
        <w:t xml:space="preserve">. Dostęp do </w:t>
      </w:r>
      <w:r>
        <w:t xml:space="preserve">tej </w:t>
      </w:r>
      <w:r w:rsidRPr="009E541F">
        <w:t xml:space="preserve">aplikacji </w:t>
      </w:r>
      <w:r>
        <w:t>p</w:t>
      </w:r>
      <w:r w:rsidRPr="009E541F">
        <w:t xml:space="preserve">romotor może uzyskać bezpośrednio przez link, przesłany na adres poczty elektronicznej promotora </w:t>
      </w:r>
      <w:r>
        <w:t xml:space="preserve">w systemie SPE </w:t>
      </w:r>
      <w:r w:rsidRPr="009E541F">
        <w:t>wraz</w:t>
      </w:r>
      <w:r>
        <w:t xml:space="preserve"> z</w:t>
      </w:r>
      <w:r w:rsidRPr="009E541F">
        <w:t xml:space="preserve"> informacją o zainicjowaniu procesu obsługi danej pracy dyplomowej</w:t>
      </w:r>
      <w:r>
        <w:t xml:space="preserve">, bądź poprzez moduł </w:t>
      </w:r>
      <w:r>
        <w:rPr>
          <w:i/>
        </w:rPr>
        <w:t>Sprawy Pracownicze</w:t>
      </w:r>
      <w:r>
        <w:t xml:space="preserve"> w portalu </w:t>
      </w:r>
      <w:proofErr w:type="spellStart"/>
      <w:r w:rsidRPr="00CC7A63">
        <w:t>VirTUL</w:t>
      </w:r>
      <w:proofErr w:type="spellEnd"/>
      <w:r>
        <w:t>.</w:t>
      </w:r>
    </w:p>
    <w:p w:rsidR="002448A2" w:rsidRDefault="002448A2" w:rsidP="00F65304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0"/>
        <w:jc w:val="both"/>
      </w:pPr>
      <w:r>
        <w:t>Student składa promotorowi wydrukowan</w:t>
      </w:r>
      <w:r w:rsidR="00E72E92">
        <w:t>y</w:t>
      </w:r>
      <w:r>
        <w:t xml:space="preserve"> </w:t>
      </w:r>
      <w:r w:rsidR="00E72E92">
        <w:t xml:space="preserve">egzemplarz </w:t>
      </w:r>
      <w:r>
        <w:t xml:space="preserve">pracy dyplomowej oraz składa promotorowi wydrukowane, wypełnione i podpisane przez siebie oświadczenia o treści określonej w </w:t>
      </w:r>
      <w:r w:rsidRPr="00DD2D7E">
        <w:t>załącznika</w:t>
      </w:r>
      <w:r>
        <w:t>ch</w:t>
      </w:r>
      <w:r w:rsidRPr="00DD2D7E">
        <w:t xml:space="preserve"> nr 1, 2 i 3 do niniejszej </w:t>
      </w:r>
      <w:r>
        <w:t>P</w:t>
      </w:r>
      <w:r w:rsidRPr="00DD2D7E">
        <w:t>rocedury</w:t>
      </w:r>
      <w:r>
        <w:t xml:space="preserve">. Formularze tych oświadczeń student pobiera w </w:t>
      </w:r>
      <w:r w:rsidRPr="00B76687">
        <w:rPr>
          <w:i/>
        </w:rPr>
        <w:t>Panelu dyplomanta</w:t>
      </w:r>
      <w:r w:rsidR="00A574BC">
        <w:t xml:space="preserve"> lub ze strony wydziałowej.</w:t>
      </w:r>
    </w:p>
    <w:p w:rsidR="00C2272E" w:rsidRDefault="00C2272E" w:rsidP="00F65304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0"/>
        <w:jc w:val="both"/>
      </w:pPr>
      <w:r w:rsidRPr="002651AF">
        <w:rPr>
          <w:b/>
        </w:rPr>
        <w:t xml:space="preserve">Złożenie oświadczeń jest obowiązkowe i niezbędne do zaakceptowania badania wykonanego przez system </w:t>
      </w:r>
      <w:proofErr w:type="spellStart"/>
      <w:r w:rsidRPr="002651AF">
        <w:rPr>
          <w:b/>
        </w:rPr>
        <w:t>antyplagiatowy</w:t>
      </w:r>
      <w:proofErr w:type="spellEnd"/>
      <w:r w:rsidRPr="002651AF">
        <w:rPr>
          <w:b/>
        </w:rPr>
        <w:t xml:space="preserve"> JSA, niezależnie od przyjętego przez promotora trybu korzystania z systemu JSA</w:t>
      </w:r>
      <w:r w:rsidRPr="38FDF318">
        <w:t>.</w:t>
      </w:r>
    </w:p>
    <w:p w:rsidR="00B125D5" w:rsidRDefault="00B125D5" w:rsidP="00B125D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0"/>
        <w:jc w:val="both"/>
      </w:pPr>
      <w:r>
        <w:t xml:space="preserve">Student </w:t>
      </w:r>
      <w:r w:rsidRPr="008C2887">
        <w:t xml:space="preserve">wprowadza w </w:t>
      </w:r>
      <w:r w:rsidRPr="00B76687">
        <w:rPr>
          <w:i/>
        </w:rPr>
        <w:t>Panelu dyplomanta</w:t>
      </w:r>
      <w:r>
        <w:t xml:space="preserve"> słowa kluczowe</w:t>
      </w:r>
      <w:r w:rsidR="000661F6">
        <w:t xml:space="preserve"> </w:t>
      </w:r>
      <w:r w:rsidR="00A31035">
        <w:t>i</w:t>
      </w:r>
      <w:bookmarkStart w:id="0" w:name="_GoBack"/>
      <w:bookmarkEnd w:id="0"/>
      <w:r>
        <w:t xml:space="preserve"> streszczenie pracy dyplomowej </w:t>
      </w:r>
      <w:r w:rsidR="00A31035" w:rsidRPr="00115067">
        <w:t>zarówno w języku polskim, jak i w języku angielskim</w:t>
      </w:r>
      <w:r w:rsidR="00A31035">
        <w:t xml:space="preserve"> </w:t>
      </w:r>
      <w:r>
        <w:t xml:space="preserve">oraz zamieszcza przygotowane zgodnie z </w:t>
      </w:r>
      <w:r w:rsidRPr="00DC6DAA">
        <w:t>§ </w:t>
      </w:r>
      <w:r>
        <w:t xml:space="preserve">1 ust. 2 niniejszego Zarządzenia </w:t>
      </w:r>
      <w:r w:rsidRPr="008C2887">
        <w:t>pliki elektronicznej wersji pracy.</w:t>
      </w:r>
    </w:p>
    <w:p w:rsidR="00400844" w:rsidRDefault="00400844" w:rsidP="00400844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0"/>
        <w:jc w:val="both"/>
      </w:pPr>
      <w:r>
        <w:t xml:space="preserve">Promotor zobowiązany jest do sprawdzenia poprawności tytułu pracy dyplomowej podanego przez studenta i zapisanego </w:t>
      </w:r>
      <w:r w:rsidRPr="008C2887">
        <w:t>w systemie informatycznym</w:t>
      </w:r>
      <w:r>
        <w:t xml:space="preserve"> PŁ.</w:t>
      </w:r>
    </w:p>
    <w:p w:rsidR="005B4DF8" w:rsidRPr="00C21407" w:rsidRDefault="001C3418" w:rsidP="006F4161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0"/>
        <w:jc w:val="both"/>
      </w:pPr>
      <w:r w:rsidRPr="00C21407">
        <w:t>Promotor pracy uruchamia</w:t>
      </w:r>
      <w:r w:rsidR="005E1C57">
        <w:t>,</w:t>
      </w:r>
      <w:r w:rsidRPr="00C21407">
        <w:t xml:space="preserve"> w ramach aplikacji </w:t>
      </w:r>
      <w:r w:rsidR="00B85F74" w:rsidRPr="006F4161">
        <w:rPr>
          <w:i/>
        </w:rPr>
        <w:t>Panel promotora</w:t>
      </w:r>
      <w:r w:rsidR="005E1C57" w:rsidRPr="006F4161">
        <w:rPr>
          <w:i/>
        </w:rPr>
        <w:t>,</w:t>
      </w:r>
      <w:r w:rsidRPr="00C21407">
        <w:t xml:space="preserve"> proces przesł</w:t>
      </w:r>
      <w:r w:rsidR="001514DE">
        <w:t>ania</w:t>
      </w:r>
      <w:r w:rsidRPr="00C21407">
        <w:t xml:space="preserve"> plik</w:t>
      </w:r>
      <w:r>
        <w:t>ów</w:t>
      </w:r>
      <w:r w:rsidRPr="00C21407">
        <w:t xml:space="preserve"> </w:t>
      </w:r>
      <w:r w:rsidRPr="00CC7A63">
        <w:t>zawierając</w:t>
      </w:r>
      <w:r>
        <w:t>ych</w:t>
      </w:r>
      <w:r w:rsidRPr="00CC7A63">
        <w:t xml:space="preserve"> </w:t>
      </w:r>
      <w:r>
        <w:t>treść</w:t>
      </w:r>
      <w:r w:rsidRPr="00CC7A63">
        <w:t xml:space="preserve"> podstawową elektronicznej wersji pracy </w:t>
      </w:r>
      <w:r w:rsidRPr="00C21407">
        <w:t>do systemu JSA</w:t>
      </w:r>
      <w:r w:rsidR="005E1C57">
        <w:t>.</w:t>
      </w:r>
      <w:r w:rsidR="005B4DF8">
        <w:t xml:space="preserve"> </w:t>
      </w:r>
      <w:r w:rsidR="005B4DF8" w:rsidRPr="00C21407">
        <w:t xml:space="preserve">Przesłanie pliku inicjuje badanie (pojedyncza próba badania) pracy w systemie JSA. </w:t>
      </w:r>
    </w:p>
    <w:p w:rsidR="008800E9" w:rsidRDefault="00842D2D" w:rsidP="008800E9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0"/>
        <w:jc w:val="both"/>
      </w:pPr>
      <w:r>
        <w:t xml:space="preserve">Po wykonaniu próby badania promotor pracy dyplomowej dokonuje analizy wyniku pod kątem występowania w pracy nieuprawnionych zapożyczeń, a w szczególności ustala czy wskaźniki ogólne </w:t>
      </w:r>
      <w:r w:rsidRPr="006D1E17">
        <w:rPr>
          <w:i/>
        </w:rPr>
        <w:t>Procentowego Rozmiaru Podobieństwa</w:t>
      </w:r>
      <w:r>
        <w:rPr>
          <w:i/>
        </w:rPr>
        <w:t xml:space="preserve"> </w:t>
      </w:r>
      <w:r>
        <w:t>nie przekraczają przyjętych poziomów tolerancji.</w:t>
      </w:r>
    </w:p>
    <w:p w:rsidR="008800E9" w:rsidRDefault="00EB5529" w:rsidP="008800E9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0"/>
        <w:jc w:val="both"/>
      </w:pPr>
      <w:r w:rsidRPr="00EB5529">
        <w:lastRenderedPageBreak/>
        <w:t xml:space="preserve">Po dokonaniu analizy wyniku próby badania promotor pracy dyplomowej podejmuje i wprowadza w </w:t>
      </w:r>
      <w:r w:rsidRPr="008800E9">
        <w:rPr>
          <w:i/>
        </w:rPr>
        <w:t>Panelu promotora</w:t>
      </w:r>
      <w:r w:rsidRPr="00EB5529">
        <w:t xml:space="preserve"> decyzję o akceptacji raportu, która oznacza zakończenie badania</w:t>
      </w:r>
      <w:r w:rsidR="000547C5">
        <w:t xml:space="preserve"> oraz </w:t>
      </w:r>
      <w:r w:rsidR="000547C5" w:rsidRPr="000547C5">
        <w:t xml:space="preserve">pobiera </w:t>
      </w:r>
      <w:r w:rsidR="000547C5" w:rsidRPr="008800E9">
        <w:rPr>
          <w:i/>
        </w:rPr>
        <w:t>Raport ogólny</w:t>
      </w:r>
      <w:r w:rsidR="002E6BB6" w:rsidRPr="008800E9">
        <w:rPr>
          <w:i/>
        </w:rPr>
        <w:t>,</w:t>
      </w:r>
      <w:r w:rsidR="000547C5" w:rsidRPr="000547C5">
        <w:t xml:space="preserve"> zapisuje go i wykonuje jego wydruk. </w:t>
      </w:r>
    </w:p>
    <w:p w:rsidR="00246A12" w:rsidRDefault="006F4161" w:rsidP="00246A12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0"/>
        <w:jc w:val="both"/>
      </w:pPr>
      <w:r>
        <w:t xml:space="preserve">Jeśli </w:t>
      </w:r>
      <w:r w:rsidR="006D4C82">
        <w:t xml:space="preserve">z analizy ogólnych wyników badania, według </w:t>
      </w:r>
      <w:r w:rsidR="00E72821">
        <w:t>wskazanych kryteriów</w:t>
      </w:r>
      <w:r w:rsidR="006D4C82">
        <w:t xml:space="preserve"> wynika, że praca wymaga dodatkowej oceny z punktu widzenia występowania niedopuszczalnych zapożyczeń lub manipulacji na tekście, wówczas promotor jest zobowiązany sprawdzić szczegółowe wyniki badania w treści pracy w trybie rozszerzonym</w:t>
      </w:r>
      <w:r w:rsidR="00E72821">
        <w:t xml:space="preserve"> z wykorzystaniem </w:t>
      </w:r>
      <w:r w:rsidR="00E72821" w:rsidRPr="00440002">
        <w:t>systemu JSA bezpośrednio</w:t>
      </w:r>
      <w:r w:rsidR="001A7135">
        <w:t xml:space="preserve"> </w:t>
      </w:r>
      <w:r w:rsidR="00E72821" w:rsidRPr="00440002">
        <w:t xml:space="preserve">tj. poprzez stronę </w:t>
      </w:r>
      <w:r w:rsidR="001A7135">
        <w:t>www</w:t>
      </w:r>
      <w:r w:rsidR="00E72821" w:rsidRPr="00440002">
        <w:t xml:space="preserve"> systemu JSA</w:t>
      </w:r>
      <w:r w:rsidR="00E72821">
        <w:t xml:space="preserve"> o adresie: </w:t>
      </w:r>
      <w:hyperlink r:id="rId8" w:history="1">
        <w:r w:rsidR="00246A12" w:rsidRPr="00935FE8">
          <w:rPr>
            <w:rStyle w:val="Hipercze"/>
          </w:rPr>
          <w:t>https://jsa.opi.org.pl</w:t>
        </w:r>
      </w:hyperlink>
    </w:p>
    <w:p w:rsidR="00021332" w:rsidRDefault="000547C5" w:rsidP="00021332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0"/>
        <w:jc w:val="both"/>
      </w:pPr>
      <w:r w:rsidRPr="000547C5">
        <w:t xml:space="preserve">We wskazanym miejscu na wydruku </w:t>
      </w:r>
      <w:r w:rsidRPr="00246A12">
        <w:rPr>
          <w:i/>
        </w:rPr>
        <w:t>Raportu ogólnego</w:t>
      </w:r>
      <w:r w:rsidRPr="000547C5">
        <w:t xml:space="preserve"> promotor wskazuje uznanie pracy za spełniającą warunki dopuszczenia do obrony a następnie przygotowuje </w:t>
      </w:r>
      <w:r w:rsidRPr="00246A12">
        <w:rPr>
          <w:i/>
        </w:rPr>
        <w:t>Protokół kontroli oryginalności pracy</w:t>
      </w:r>
      <w:r w:rsidRPr="000547C5">
        <w:t xml:space="preserve"> wg </w:t>
      </w:r>
      <w:r w:rsidR="00BC128B" w:rsidRPr="000547C5">
        <w:t xml:space="preserve">określonego </w:t>
      </w:r>
      <w:r w:rsidRPr="000547C5">
        <w:t xml:space="preserve">wzoru </w:t>
      </w:r>
      <w:r w:rsidR="00BC128B">
        <w:t>(</w:t>
      </w:r>
      <w:r w:rsidR="003130B9">
        <w:t>formularz do pobrania ze strony wydziałowej)</w:t>
      </w:r>
      <w:r w:rsidR="00E3316B">
        <w:t xml:space="preserve"> oraz wpisuje </w:t>
      </w:r>
      <w:r w:rsidR="00F013E3">
        <w:t>do systemu ZTN „</w:t>
      </w:r>
      <w:proofErr w:type="spellStart"/>
      <w:r w:rsidR="00F013E3">
        <w:t>zal</w:t>
      </w:r>
      <w:proofErr w:type="spellEnd"/>
      <w:r w:rsidR="00F013E3">
        <w:t>” za pracę dyplomową</w:t>
      </w:r>
      <w:r w:rsidR="003B1434">
        <w:t>.</w:t>
      </w:r>
    </w:p>
    <w:p w:rsidR="00333AF7" w:rsidRDefault="00021332" w:rsidP="00333AF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0"/>
        <w:jc w:val="both"/>
        <w:rPr>
          <w:b/>
        </w:rPr>
      </w:pPr>
      <w:r w:rsidRPr="00930DCF">
        <w:rPr>
          <w:b/>
        </w:rPr>
        <w:t xml:space="preserve">Jeżeli, w wyniku przeprowadzenia analizy oryginalności, praca dyplomowa zostanie uznana przez promotora za oryginalną, promotor pracy dyplomowej przekazuje do prodziekana właściwego </w:t>
      </w:r>
      <w:r w:rsidR="00E37B4F" w:rsidRPr="00930DCF">
        <w:rPr>
          <w:b/>
        </w:rPr>
        <w:t>ds.</w:t>
      </w:r>
      <w:r w:rsidRPr="00930DCF">
        <w:rPr>
          <w:b/>
        </w:rPr>
        <w:t xml:space="preserve"> studenckich złożone przez studenta oświadczenia wraz z przygotowanymi w procesie sprawdzania oryginalności pracy: </w:t>
      </w:r>
      <w:r w:rsidRPr="00930DCF">
        <w:rPr>
          <w:b/>
          <w:i/>
        </w:rPr>
        <w:t>Protokołem kontroli oryginalności pracy</w:t>
      </w:r>
      <w:r w:rsidRPr="00930DCF">
        <w:rPr>
          <w:b/>
        </w:rPr>
        <w:t xml:space="preserve">, podpisanym przez siebie wydrukiem </w:t>
      </w:r>
      <w:r w:rsidRPr="00930DCF">
        <w:rPr>
          <w:b/>
          <w:i/>
        </w:rPr>
        <w:t>Raportu ogólnego</w:t>
      </w:r>
      <w:r w:rsidRPr="00930DCF">
        <w:rPr>
          <w:b/>
        </w:rPr>
        <w:t xml:space="preserve"> z badania JSA, oraz jeżeli powstała, </w:t>
      </w:r>
      <w:r w:rsidRPr="00930DCF">
        <w:rPr>
          <w:b/>
          <w:i/>
        </w:rPr>
        <w:t>Opinią dotyczącą oryginalności pracy dyplomowej</w:t>
      </w:r>
      <w:r w:rsidR="00E37B4F" w:rsidRPr="00930DCF">
        <w:rPr>
          <w:b/>
        </w:rPr>
        <w:t xml:space="preserve"> </w:t>
      </w:r>
      <w:r w:rsidR="00EF0706">
        <w:rPr>
          <w:b/>
        </w:rPr>
        <w:t>wraz z</w:t>
      </w:r>
      <w:r w:rsidR="00E37B4F" w:rsidRPr="00930DCF">
        <w:rPr>
          <w:b/>
        </w:rPr>
        <w:t xml:space="preserve"> </w:t>
      </w:r>
      <w:r w:rsidR="003F057B" w:rsidRPr="00930DCF">
        <w:rPr>
          <w:b/>
        </w:rPr>
        <w:t>zapi</w:t>
      </w:r>
      <w:r w:rsidR="00530E09">
        <w:rPr>
          <w:b/>
        </w:rPr>
        <w:t>s</w:t>
      </w:r>
      <w:r w:rsidR="003F057B" w:rsidRPr="00930DCF">
        <w:rPr>
          <w:b/>
        </w:rPr>
        <w:t>anym na płycie</w:t>
      </w:r>
      <w:r w:rsidR="00EF0706">
        <w:rPr>
          <w:b/>
        </w:rPr>
        <w:t xml:space="preserve"> CD</w:t>
      </w:r>
      <w:r w:rsidR="003F057B" w:rsidRPr="00930DCF">
        <w:rPr>
          <w:b/>
        </w:rPr>
        <w:t xml:space="preserve"> elektronicznym </w:t>
      </w:r>
      <w:r w:rsidR="003F057B" w:rsidRPr="00930DCF">
        <w:rPr>
          <w:b/>
          <w:i/>
        </w:rPr>
        <w:t>Raportem szczegółowym</w:t>
      </w:r>
      <w:r w:rsidR="003F057B" w:rsidRPr="00930DCF">
        <w:rPr>
          <w:b/>
        </w:rPr>
        <w:t xml:space="preserve"> z badanie JSA</w:t>
      </w:r>
      <w:r w:rsidRPr="00930DCF">
        <w:rPr>
          <w:b/>
        </w:rPr>
        <w:t>.</w:t>
      </w:r>
    </w:p>
    <w:p w:rsidR="00F65304" w:rsidRPr="00333AF7" w:rsidRDefault="00333AF7" w:rsidP="00333AF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0"/>
        <w:jc w:val="both"/>
      </w:pPr>
      <w:r w:rsidRPr="00333AF7">
        <w:t xml:space="preserve">Po zakończeniu procesu sprawdzania oryginalności pracy promotor dołącza, poprzez </w:t>
      </w:r>
      <w:r w:rsidRPr="00333AF7">
        <w:rPr>
          <w:i/>
        </w:rPr>
        <w:t>Panel promotora</w:t>
      </w:r>
      <w:r w:rsidRPr="00333AF7">
        <w:t>, pliki raportów ogólnego i szczegółowego wygenerowane przez system JSA do zestawu plików danej pracy. Po zakończeniu procesu dyplomowania zestaw plików elektronicznej wersji pracy i raportów jest, bez udziału promotora, przekazywany do Uczelnianego Repozytorium Pisemnych Prac Dyplomowych.</w:t>
      </w:r>
    </w:p>
    <w:p w:rsidR="00530E09" w:rsidRPr="00333AF7" w:rsidRDefault="00530E09" w:rsidP="00F65304">
      <w:pPr>
        <w:autoSpaceDE w:val="0"/>
        <w:autoSpaceDN w:val="0"/>
        <w:adjustRightInd w:val="0"/>
        <w:spacing w:before="120"/>
        <w:jc w:val="both"/>
      </w:pPr>
    </w:p>
    <w:sectPr w:rsidR="00530E09" w:rsidRPr="00333AF7" w:rsidSect="0001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F439B"/>
    <w:multiLevelType w:val="hybridMultilevel"/>
    <w:tmpl w:val="940406CA"/>
    <w:lvl w:ilvl="0" w:tplc="D20C9112">
      <w:start w:val="1"/>
      <w:numFmt w:val="decimal"/>
      <w:lvlText w:val="%1."/>
      <w:lvlJc w:val="left"/>
      <w:pPr>
        <w:ind w:left="720" w:hanging="360"/>
      </w:pPr>
    </w:lvl>
    <w:lvl w:ilvl="1" w:tplc="05029090">
      <w:start w:val="1"/>
      <w:numFmt w:val="lowerLetter"/>
      <w:lvlText w:val="%2."/>
      <w:lvlJc w:val="left"/>
      <w:pPr>
        <w:ind w:left="1440" w:hanging="360"/>
      </w:pPr>
    </w:lvl>
    <w:lvl w:ilvl="2" w:tplc="4ED6D150">
      <w:start w:val="1"/>
      <w:numFmt w:val="lowerRoman"/>
      <w:lvlText w:val="%3."/>
      <w:lvlJc w:val="right"/>
      <w:pPr>
        <w:ind w:left="2160" w:hanging="180"/>
      </w:pPr>
    </w:lvl>
    <w:lvl w:ilvl="3" w:tplc="88FA59CC">
      <w:start w:val="1"/>
      <w:numFmt w:val="decimal"/>
      <w:lvlText w:val="%4."/>
      <w:lvlJc w:val="left"/>
      <w:pPr>
        <w:ind w:left="2880" w:hanging="360"/>
      </w:pPr>
    </w:lvl>
    <w:lvl w:ilvl="4" w:tplc="7BF87742">
      <w:start w:val="1"/>
      <w:numFmt w:val="lowerLetter"/>
      <w:lvlText w:val="%5."/>
      <w:lvlJc w:val="left"/>
      <w:pPr>
        <w:ind w:left="3600" w:hanging="360"/>
      </w:pPr>
    </w:lvl>
    <w:lvl w:ilvl="5" w:tplc="7F3E0F8A">
      <w:start w:val="1"/>
      <w:numFmt w:val="lowerRoman"/>
      <w:lvlText w:val="%6."/>
      <w:lvlJc w:val="right"/>
      <w:pPr>
        <w:ind w:left="4320" w:hanging="180"/>
      </w:pPr>
    </w:lvl>
    <w:lvl w:ilvl="6" w:tplc="864C9E76">
      <w:start w:val="1"/>
      <w:numFmt w:val="decimal"/>
      <w:lvlText w:val="%7."/>
      <w:lvlJc w:val="left"/>
      <w:pPr>
        <w:ind w:left="5040" w:hanging="360"/>
      </w:pPr>
    </w:lvl>
    <w:lvl w:ilvl="7" w:tplc="7C1C9EE0">
      <w:start w:val="1"/>
      <w:numFmt w:val="lowerLetter"/>
      <w:lvlText w:val="%8."/>
      <w:lvlJc w:val="left"/>
      <w:pPr>
        <w:ind w:left="5760" w:hanging="360"/>
      </w:pPr>
    </w:lvl>
    <w:lvl w:ilvl="8" w:tplc="8ED283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745FE"/>
    <w:multiLevelType w:val="hybridMultilevel"/>
    <w:tmpl w:val="592C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35E8"/>
    <w:rsid w:val="000126D0"/>
    <w:rsid w:val="00021332"/>
    <w:rsid w:val="000547C5"/>
    <w:rsid w:val="000661F6"/>
    <w:rsid w:val="00115067"/>
    <w:rsid w:val="001514DE"/>
    <w:rsid w:val="001A7135"/>
    <w:rsid w:val="001C3418"/>
    <w:rsid w:val="001E15B2"/>
    <w:rsid w:val="001E4690"/>
    <w:rsid w:val="002035E8"/>
    <w:rsid w:val="002448A2"/>
    <w:rsid w:val="00246A12"/>
    <w:rsid w:val="002E6BB6"/>
    <w:rsid w:val="002F2762"/>
    <w:rsid w:val="003130B9"/>
    <w:rsid w:val="00333AF7"/>
    <w:rsid w:val="003B1434"/>
    <w:rsid w:val="003F057B"/>
    <w:rsid w:val="00400844"/>
    <w:rsid w:val="00440618"/>
    <w:rsid w:val="00462DD4"/>
    <w:rsid w:val="004B7A00"/>
    <w:rsid w:val="00530E09"/>
    <w:rsid w:val="005B4DF8"/>
    <w:rsid w:val="005C7D2F"/>
    <w:rsid w:val="005E1C57"/>
    <w:rsid w:val="005F66DE"/>
    <w:rsid w:val="006D4C82"/>
    <w:rsid w:val="006F4161"/>
    <w:rsid w:val="00842D2D"/>
    <w:rsid w:val="008800E9"/>
    <w:rsid w:val="008A6BDD"/>
    <w:rsid w:val="008B21A0"/>
    <w:rsid w:val="00930DCF"/>
    <w:rsid w:val="00935D14"/>
    <w:rsid w:val="00993EB1"/>
    <w:rsid w:val="009D189B"/>
    <w:rsid w:val="00A217F1"/>
    <w:rsid w:val="00A31035"/>
    <w:rsid w:val="00A515B2"/>
    <w:rsid w:val="00A574BC"/>
    <w:rsid w:val="00A605D6"/>
    <w:rsid w:val="00AA6910"/>
    <w:rsid w:val="00AF3E49"/>
    <w:rsid w:val="00B125D5"/>
    <w:rsid w:val="00B601B4"/>
    <w:rsid w:val="00B85F74"/>
    <w:rsid w:val="00BA1F1E"/>
    <w:rsid w:val="00BC128B"/>
    <w:rsid w:val="00C2272E"/>
    <w:rsid w:val="00CF3489"/>
    <w:rsid w:val="00D56BFF"/>
    <w:rsid w:val="00D8412E"/>
    <w:rsid w:val="00DB3379"/>
    <w:rsid w:val="00DD4B98"/>
    <w:rsid w:val="00DF7499"/>
    <w:rsid w:val="00E3316B"/>
    <w:rsid w:val="00E37B4F"/>
    <w:rsid w:val="00E72821"/>
    <w:rsid w:val="00E72E92"/>
    <w:rsid w:val="00EB5529"/>
    <w:rsid w:val="00EF0706"/>
    <w:rsid w:val="00F013E3"/>
    <w:rsid w:val="00F65304"/>
    <w:rsid w:val="00F8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B552"/>
  <w15:docId w15:val="{11C944C1-7802-4335-8CDB-0E1ADD16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5E8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53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a.opi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r_albumu@edu.p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-5@adm.p.lodz.pl" TargetMode="External"/><Relationship Id="rId5" Type="http://schemas.openxmlformats.org/officeDocument/2006/relationships/hyperlink" Target="Z_16_2019_20_05_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BARBARA S</cp:lastModifiedBy>
  <cp:revision>11</cp:revision>
  <dcterms:created xsi:type="dcterms:W3CDTF">2019-05-30T20:15:00Z</dcterms:created>
  <dcterms:modified xsi:type="dcterms:W3CDTF">2019-06-25T12:09:00Z</dcterms:modified>
</cp:coreProperties>
</file>